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C6DF7">
        <w:rPr>
          <w:color w:val="000000" w:themeColor="text1"/>
          <w:sz w:val="28"/>
          <w:szCs w:val="28"/>
        </w:rPr>
        <w:t>377</w:t>
      </w:r>
      <w:r w:rsidR="00E76E74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C6DF7" w:rsidR="00EC6DF7">
        <w:rPr>
          <w:color w:val="000000" w:themeColor="text1"/>
          <w:sz w:val="28"/>
          <w:szCs w:val="28"/>
        </w:rPr>
        <w:t>86MS0053-01-2024-002317-31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FE0B7B" w:rsidRPr="004A35C3" w:rsidP="00FE0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5B2C43" w:rsidRPr="00B26CDC" w:rsidP="005B2C43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Скрябина Василия Алексеевича,</w:t>
      </w:r>
      <w:r w:rsidRPr="00B26CDC">
        <w:rPr>
          <w:sz w:val="28"/>
          <w:szCs w:val="28"/>
          <w:lang w:val="x-none" w:eastAsia="x-none"/>
        </w:rPr>
        <w:t xml:space="preserve"> </w:t>
      </w:r>
      <w:r w:rsidR="00133406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133406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, гражданина Российской Федерации, паспорт </w:t>
      </w:r>
      <w:r w:rsidR="00133406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 зарегистрированного по адресу: ХМАО</w:t>
      </w:r>
      <w:r w:rsidRPr="00B26CDC">
        <w:rPr>
          <w:sz w:val="28"/>
          <w:szCs w:val="28"/>
          <w:lang w:val="x-none" w:eastAsia="x-none"/>
        </w:rPr>
        <w:t>–</w:t>
      </w:r>
      <w:r w:rsidRPr="00B26CDC">
        <w:rPr>
          <w:sz w:val="28"/>
          <w:szCs w:val="28"/>
          <w:lang w:eastAsia="x-none"/>
        </w:rPr>
        <w:t xml:space="preserve">Югра, </w:t>
      </w:r>
      <w:r w:rsidR="00133406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</w:t>
      </w:r>
      <w:r w:rsidRPr="006446C3">
        <w:rPr>
          <w:sz w:val="28"/>
          <w:szCs w:val="28"/>
        </w:rPr>
        <w:t>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</w:t>
      </w:r>
      <w:r>
        <w:rPr>
          <w:color w:val="000000" w:themeColor="text1"/>
          <w:sz w:val="28"/>
          <w:szCs w:val="28"/>
        </w:rPr>
        <w:t xml:space="preserve">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13340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3340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B2C43" w:rsidP="005B2C43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 xml:space="preserve">Скрябин В.А.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5B2C43" w:rsidRPr="00324C8F" w:rsidP="005B2C43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FE0B7B" w:rsidRPr="00C20C02" w:rsidP="00FE0B7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</w:t>
      </w:r>
      <w:r w:rsidRPr="00C20C02">
        <w:rPr>
          <w:color w:val="000000" w:themeColor="text1"/>
          <w:sz w:val="28"/>
          <w:szCs w:val="28"/>
        </w:rPr>
        <w:t xml:space="preserve">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</w:t>
      </w:r>
      <w:r w:rsidRPr="00C20C02">
        <w:rPr>
          <w:color w:val="000000" w:themeColor="text1"/>
          <w:sz w:val="28"/>
          <w:szCs w:val="28"/>
        </w:rPr>
        <w:t xml:space="preserve">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</w:t>
      </w:r>
      <w:r w:rsidRPr="00C20C02">
        <w:rPr>
          <w:color w:val="000000" w:themeColor="text1"/>
          <w:sz w:val="28"/>
          <w:szCs w:val="28"/>
        </w:rPr>
        <w:t>ется первый, следующий за ним рабочий день.</w:t>
      </w:r>
    </w:p>
    <w:p w:rsidR="00FE0B7B" w:rsidP="00FE0B7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 xml:space="preserve">министративных правонарушениях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</w:t>
      </w:r>
      <w:r w:rsidRPr="00F279C5">
        <w:rPr>
          <w:bCs/>
          <w:color w:val="000000" w:themeColor="text1"/>
          <w:sz w:val="28"/>
          <w:szCs w:val="28"/>
        </w:rPr>
        <w:t>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</w:t>
      </w:r>
      <w:r w:rsidRPr="00F279C5">
        <w:rPr>
          <w:bCs/>
          <w:color w:val="000000" w:themeColor="text1"/>
          <w:sz w:val="28"/>
          <w:szCs w:val="28"/>
        </w:rPr>
        <w:t xml:space="preserve">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FE0B7B" w:rsidP="00FE0B7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 xml:space="preserve">Протокол об административном правонарушении, предусмотренном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>, в отношении лица, не уплатившего административный штраф по делу об административном правонарушении, рассмотренному судьей, составляет судебный прист</w:t>
      </w:r>
      <w:r w:rsidRPr="003905ED">
        <w:rPr>
          <w:bCs/>
          <w:color w:val="000000" w:themeColor="text1"/>
          <w:sz w:val="28"/>
          <w:szCs w:val="28"/>
        </w:rPr>
        <w:t>ав-исполнитель.</w:t>
      </w:r>
    </w:p>
    <w:p w:rsidR="00FE0B7B" w:rsidP="00FE0B7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следует, что лицо, привлеченное к административной ответственности, обязано в добровольном порядке уплатить</w:t>
      </w:r>
      <w:r w:rsidRPr="00C93A3F">
        <w:rPr>
          <w:bCs/>
          <w:color w:val="000000" w:themeColor="text1"/>
          <w:sz w:val="28"/>
          <w:szCs w:val="28"/>
        </w:rPr>
        <w:t xml:space="preserve"> административный штраф не позднее 60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</w:t>
      </w:r>
      <w:r w:rsidRPr="00C93A3F">
        <w:rPr>
          <w:bCs/>
          <w:color w:val="000000" w:themeColor="text1"/>
          <w:sz w:val="28"/>
          <w:szCs w:val="28"/>
        </w:rPr>
        <w:t xml:space="preserve">мотренного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FE0B7B" w:rsidP="00FE0B7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 xml:space="preserve">задачами производства по делам об административных правонарушениях являются всестороннее, </w:t>
      </w:r>
      <w:r w:rsidRPr="00F0382D">
        <w:rPr>
          <w:bCs/>
          <w:color w:val="000000" w:themeColor="text1"/>
          <w:sz w:val="28"/>
          <w:szCs w:val="28"/>
        </w:rPr>
        <w:t>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</w:t>
      </w:r>
      <w:r w:rsidRPr="00F0382D">
        <w:rPr>
          <w:bCs/>
          <w:color w:val="000000" w:themeColor="text1"/>
          <w:sz w:val="28"/>
          <w:szCs w:val="28"/>
        </w:rPr>
        <w:t>ений.</w:t>
      </w:r>
    </w:p>
    <w:p w:rsidR="00FE0B7B" w:rsidRPr="00F0382D" w:rsidP="00FE0B7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к обстоятельствам, подлежащим обязательному выяснени</w:t>
      </w:r>
      <w:r w:rsidRPr="00F0382D">
        <w:rPr>
          <w:bCs/>
          <w:color w:val="000000" w:themeColor="text1"/>
          <w:sz w:val="28"/>
          <w:szCs w:val="28"/>
        </w:rPr>
        <w:t xml:space="preserve">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>правильного разрешения дела, а также причины и условия совершения административного правонарушения.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</w:t>
      </w:r>
      <w:r w:rsidRPr="00C20C02">
        <w:rPr>
          <w:color w:val="000000" w:themeColor="text1"/>
          <w:sz w:val="28"/>
          <w:szCs w:val="28"/>
        </w:rPr>
        <w:t xml:space="preserve"> о наложении административного штрафа вынесено </w:t>
      </w:r>
      <w:r>
        <w:rPr>
          <w:color w:val="000000" w:themeColor="text1"/>
          <w:sz w:val="28"/>
          <w:szCs w:val="28"/>
        </w:rPr>
        <w:t>14.09.2023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>
        <w:rPr>
          <w:color w:val="000000" w:themeColor="text1"/>
          <w:sz w:val="28"/>
          <w:szCs w:val="28"/>
        </w:rPr>
        <w:t>Скрябин В.А. должен был до 19.12.2023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</w:t>
      </w:r>
      <w:r w:rsidRPr="000215D9">
        <w:rPr>
          <w:color w:val="C00000"/>
          <w:sz w:val="28"/>
          <w:szCs w:val="28"/>
        </w:rPr>
        <w:t>Сведений о своеврем</w:t>
      </w:r>
      <w:r w:rsidRPr="000215D9">
        <w:rPr>
          <w:color w:val="C00000"/>
          <w:sz w:val="28"/>
          <w:szCs w:val="28"/>
        </w:rPr>
        <w:t xml:space="preserve">енной оплате штрафа не имеется. </w:t>
      </w:r>
    </w:p>
    <w:p w:rsidR="005B2C43" w:rsidP="005B2C4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 опровержение установленной обязанности оплатить штраф по вступившему в законную силу постановлению мирового судьи судебного участка №1 Няганского</w:t>
      </w:r>
      <w:r>
        <w:rPr>
          <w:color w:val="C00000"/>
          <w:sz w:val="28"/>
          <w:szCs w:val="28"/>
        </w:rPr>
        <w:t xml:space="preserve"> судебного района ХМАО-Югры, исполняющего обязанности мирового судьи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ХМАО-Югры он пр</w:t>
      </w:r>
      <w:r>
        <w:rPr>
          <w:color w:val="C00000"/>
          <w:sz w:val="28"/>
          <w:szCs w:val="28"/>
        </w:rPr>
        <w:t>изнан несостоятельным (банкротом).</w:t>
      </w:r>
    </w:p>
    <w:p w:rsidR="005B2C43" w:rsidP="005B2C43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Согласно общедоступным данным 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банкротства реализац</w:t>
      </w:r>
      <w:r>
        <w:rPr>
          <w:color w:val="C00000"/>
          <w:sz w:val="28"/>
          <w:szCs w:val="28"/>
        </w:rPr>
        <w:t>ии имущества гражданина сроком на шесть месяцев. В настоящее время процедура банкротства не окончена.</w:t>
      </w:r>
    </w:p>
    <w:p w:rsidR="00FE0B7B" w:rsidRPr="00D65E04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несостоятельности (банкро</w:t>
      </w:r>
      <w:r w:rsidRPr="003417CE">
        <w:rPr>
          <w:sz w:val="28"/>
          <w:szCs w:val="28"/>
        </w:rPr>
        <w:t>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обязательства и обязатель</w:t>
      </w:r>
      <w:r w:rsidRPr="003417CE">
        <w:rPr>
          <w:sz w:val="28"/>
          <w:szCs w:val="28"/>
        </w:rPr>
        <w:t xml:space="preserve">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Согласно пункту 2 данной ста</w:t>
      </w:r>
      <w:r w:rsidRPr="003417CE">
        <w:rPr>
          <w:sz w:val="28"/>
          <w:szCs w:val="28"/>
        </w:rPr>
        <w:t>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деле о банкрот</w:t>
      </w:r>
      <w:r w:rsidRPr="003417CE">
        <w:rPr>
          <w:sz w:val="28"/>
          <w:szCs w:val="28"/>
        </w:rPr>
        <w:t>стве.</w:t>
      </w:r>
      <w:r>
        <w:rPr>
          <w:sz w:val="28"/>
          <w:szCs w:val="28"/>
        </w:rPr>
        <w:t xml:space="preserve"> </w:t>
      </w:r>
    </w:p>
    <w:p w:rsidR="00FE0B7B" w:rsidRPr="00C93A3F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кредиторов по текущим пла</w:t>
      </w:r>
      <w:r w:rsidRPr="00C93A3F">
        <w:rPr>
          <w:sz w:val="28"/>
          <w:szCs w:val="28"/>
        </w:rPr>
        <w:t>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платежи, возникшие после возбуждения дела о банкротстве.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Таким образом, квалификация требования об уплате администра</w:t>
      </w:r>
      <w:r w:rsidRPr="003417CE">
        <w:rPr>
          <w:sz w:val="28"/>
          <w:szCs w:val="28"/>
        </w:rPr>
        <w:t>тивного штрафа в качестве текущего зависит от момента совершения правонарушения.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>Данный правовой подход выражен в определениях Верховного Суда Российской Федерации, принятых по конкретным делам, например, в Определении от 17 декабря 2014 года N 304-ЭС14-50</w:t>
      </w:r>
      <w:r w:rsidRPr="00C93A3F">
        <w:rPr>
          <w:sz w:val="28"/>
          <w:szCs w:val="28"/>
        </w:rPr>
        <w:t>00, в Определении от 9 февраля 2015 года N 307-КГ14-2426 и сформулирован в Обзоре судебной практики по вопросам, связанным с участием уполномоченных органов в делах о банкротстве и применяемых в этих делах процедурах банкротства, утвержденном Президиумом В</w:t>
      </w:r>
      <w:r w:rsidRPr="00C93A3F">
        <w:rPr>
          <w:sz w:val="28"/>
          <w:szCs w:val="28"/>
        </w:rPr>
        <w:t xml:space="preserve">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>, в котором, в числе прочего, отмечено, что штрафы, назначенные должнику пр</w:t>
      </w:r>
      <w:r w:rsidRPr="00C93A3F">
        <w:rPr>
          <w:sz w:val="28"/>
          <w:szCs w:val="28"/>
        </w:rPr>
        <w:t>изнаются текущими платежами, если соответствующее правонарушение совершено должником (в случае длящегося правонарушения - выявлено контролирующим органом) после возбуждения дела о банкротстве.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Наличие других текущих обязательных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 xml:space="preserve">части 1 </w:t>
        </w:r>
        <w:r w:rsidRPr="00D65E04">
          <w:rPr>
            <w:sz w:val="28"/>
            <w:szCs w:val="28"/>
          </w:rPr>
          <w:t>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рассматриваемом случае административное правонарушение, предусмотренное </w:t>
      </w:r>
      <w:hyperlink r:id="rId20" w:history="1">
        <w:r w:rsidRPr="003417CE">
          <w:rPr>
            <w:sz w:val="28"/>
            <w:szCs w:val="28"/>
          </w:rPr>
          <w:t>частью 1 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20.12.2023, после признания привлекаемого лица несостоятельным (банкротом).</w:t>
      </w:r>
    </w:p>
    <w:p w:rsidR="00FE0B7B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 таких обстоятельствах, обязательство по уплате админист</w:t>
      </w:r>
      <w:r w:rsidRPr="00D65E04">
        <w:rPr>
          <w:sz w:val="28"/>
          <w:szCs w:val="28"/>
        </w:rPr>
        <w:t>ративного штрафа за совершение указанного правонарушения, как текущее, подлежало удовлетворению вне очереди за счет конкурсной массы преимущественно перед кредиторами, требования которых возникли до принятия такого заявления.</w:t>
      </w:r>
    </w:p>
    <w:p w:rsidR="00FE0B7B" w:rsidRPr="00D65E04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все признаки субъекта административного правонарушения, то есть обладает административной правосубъектностью, потому оснований для его освобождения от административной ответственности не имеется</w:t>
      </w:r>
      <w:r w:rsidRPr="00D65E04">
        <w:rPr>
          <w:sz w:val="28"/>
          <w:szCs w:val="28"/>
        </w:rPr>
        <w:t>.</w:t>
      </w:r>
    </w:p>
    <w:p w:rsidR="00FE0B7B" w:rsidRPr="00F279C5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</w:t>
      </w:r>
      <w:r w:rsidRPr="00C20C02">
        <w:rPr>
          <w:color w:val="000000" w:themeColor="text1"/>
          <w:sz w:val="28"/>
          <w:szCs w:val="28"/>
        </w:rPr>
        <w:t>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правонарушения, предусмотренный названной нормой.</w:t>
      </w:r>
    </w:p>
    <w:p w:rsidR="00FE0B7B" w:rsidRPr="00F279C5" w:rsidP="00FE0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</w:t>
      </w:r>
      <w:r w:rsidRPr="00C20C02">
        <w:rPr>
          <w:color w:val="000000" w:themeColor="text1"/>
          <w:sz w:val="28"/>
          <w:szCs w:val="28"/>
        </w:rPr>
        <w:t>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>является формальным, то есть ответственность наступает независимо от того, был ли уплачен штраф позднее, и независимо от причин пропуска срока уплаты. Такие обстоятельства, как характер совер</w:t>
      </w:r>
      <w:r w:rsidRPr="00F279C5">
        <w:rPr>
          <w:sz w:val="28"/>
          <w:szCs w:val="28"/>
        </w:rPr>
        <w:t xml:space="preserve">шенного правонарушения и </w:t>
      </w:r>
      <w:r w:rsidRPr="00F279C5">
        <w:rPr>
          <w:sz w:val="28"/>
          <w:szCs w:val="28"/>
        </w:rPr>
        <w:t>имущественное положение привлекаемого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EC6DF7">
        <w:rPr>
          <w:color w:val="000000"/>
          <w:sz w:val="28"/>
          <w:szCs w:val="28"/>
        </w:rPr>
        <w:t xml:space="preserve"> №78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EC6DF7">
        <w:rPr>
          <w:color w:val="000000" w:themeColor="text1"/>
          <w:sz w:val="28"/>
          <w:szCs w:val="28"/>
        </w:rPr>
        <w:t>№5-986</w:t>
      </w:r>
      <w:r w:rsidR="00E76E74">
        <w:rPr>
          <w:color w:val="000000" w:themeColor="text1"/>
          <w:sz w:val="28"/>
          <w:szCs w:val="28"/>
        </w:rPr>
        <w:t xml:space="preserve">-2202/2023 </w:t>
      </w:r>
      <w:r w:rsidRPr="00C20C02" w:rsidR="00E76E74">
        <w:rPr>
          <w:color w:val="000000" w:themeColor="text1"/>
          <w:sz w:val="28"/>
          <w:szCs w:val="28"/>
        </w:rPr>
        <w:t xml:space="preserve">от </w:t>
      </w:r>
      <w:r w:rsidR="00E76E74">
        <w:rPr>
          <w:color w:val="000000" w:themeColor="text1"/>
          <w:sz w:val="28"/>
          <w:szCs w:val="28"/>
        </w:rPr>
        <w:t>14.09.2023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133406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133406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Обстоятельств, исключающих производство по делу об административном правонарушени</w:t>
      </w:r>
      <w:r>
        <w:rPr>
          <w:color w:val="000000" w:themeColor="text1"/>
          <w:sz w:val="28"/>
          <w:szCs w:val="28"/>
        </w:rPr>
        <w:t xml:space="preserve">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</w:t>
      </w:r>
      <w:r w:rsidRPr="00C20C02">
        <w:rPr>
          <w:color w:val="000000" w:themeColor="text1"/>
          <w:sz w:val="28"/>
          <w:szCs w:val="28"/>
        </w:rPr>
        <w:t>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</w:t>
      </w:r>
      <w:r w:rsidRPr="00DA35B3">
        <w:rPr>
          <w:color w:val="000000" w:themeColor="text1"/>
          <w:sz w:val="28"/>
          <w:szCs w:val="28"/>
        </w:rPr>
        <w:t>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</w:t>
      </w:r>
      <w:r w:rsidRPr="00DA35B3">
        <w:rPr>
          <w:color w:val="000000" w:themeColor="text1"/>
          <w:sz w:val="28"/>
          <w:szCs w:val="28"/>
        </w:rPr>
        <w:t>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FE0B7B" w:rsidP="00FE0B7B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административную ответственность, по делу не установлено. </w:t>
      </w:r>
    </w:p>
    <w:p w:rsidR="00FE0B7B" w:rsidP="00FE0B7B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</w:t>
      </w:r>
      <w:r w:rsidRPr="005973AA">
        <w:rPr>
          <w:color w:val="000000" w:themeColor="text1"/>
          <w:sz w:val="28"/>
          <w:szCs w:val="28"/>
        </w:rPr>
        <w:t xml:space="preserve">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E76E74"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D73E39">
        <w:rPr>
          <w:color w:val="000000" w:themeColor="text1"/>
          <w:sz w:val="28"/>
          <w:szCs w:val="28"/>
        </w:rPr>
        <w:t>административного штрафа</w:t>
      </w:r>
      <w:r w:rsidR="006342DE">
        <w:rPr>
          <w:color w:val="000000" w:themeColor="text1"/>
          <w:sz w:val="28"/>
          <w:szCs w:val="28"/>
        </w:rPr>
        <w:t>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>2 000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Штраф подлежит пере</w:t>
      </w:r>
      <w:r w:rsidRPr="001E200B">
        <w:rPr>
          <w:color w:val="000000"/>
          <w:sz w:val="28"/>
          <w:szCs w:val="28"/>
        </w:rPr>
        <w:t>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</w:t>
      </w:r>
      <w:r w:rsidRPr="001E200B">
        <w:rPr>
          <w:color w:val="000000"/>
          <w:sz w:val="28"/>
          <w:szCs w:val="28"/>
        </w:rPr>
        <w:t>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</w:t>
      </w:r>
      <w:r w:rsidRPr="001E200B">
        <w:rPr>
          <w:color w:val="000000"/>
          <w:sz w:val="28"/>
          <w:szCs w:val="28"/>
        </w:rPr>
        <w:t>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EC6DF7" w:rsidR="00EC6DF7">
        <w:rPr>
          <w:color w:val="000000"/>
          <w:sz w:val="28"/>
          <w:szCs w:val="28"/>
        </w:rPr>
        <w:t>0412365400535003772420156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915BC">
        <w:rPr>
          <w:sz w:val="28"/>
          <w:szCs w:val="28"/>
        </w:rPr>
        <w:t>администр</w:t>
      </w:r>
      <w:r w:rsidRPr="006915BC">
        <w:rPr>
          <w:sz w:val="28"/>
          <w:szCs w:val="28"/>
        </w:rPr>
        <w:t xml:space="preserve">ативного штрафа в законную силу, за исключением случаев, предусмотренных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№2</w:t>
      </w:r>
      <w:r w:rsidRPr="001E200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Согласно части 5 статьи 32.2 Кодекса Российской Ф</w:t>
      </w:r>
      <w:r w:rsidRPr="001E200B">
        <w:rPr>
          <w:color w:val="000000"/>
          <w:sz w:val="28"/>
          <w:szCs w:val="28"/>
        </w:rPr>
        <w:t>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</w:t>
      </w:r>
      <w:r w:rsidRPr="001E200B">
        <w:rPr>
          <w:color w:val="000000"/>
          <w:sz w:val="28"/>
          <w:szCs w:val="28"/>
        </w:rPr>
        <w:t>тав-исполнитель 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</w:t>
      </w:r>
      <w:r w:rsidRPr="001E200B">
        <w:rPr>
          <w:color w:val="000000"/>
          <w:sz w:val="28"/>
          <w:szCs w:val="28"/>
        </w:rPr>
        <w:t xml:space="preserve">онарушениях, максимальное наказание по которой предусмотрено в виде </w:t>
      </w:r>
      <w:r w:rsidRPr="001E200B">
        <w:rPr>
          <w:color w:val="000000"/>
          <w:sz w:val="28"/>
          <w:szCs w:val="28"/>
        </w:rPr>
        <w:t>административного ареста сроком до 15 суток, либо обязательные работы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</w:t>
      </w:r>
      <w:r w:rsidRPr="001E200B">
        <w:rPr>
          <w:color w:val="000000"/>
          <w:sz w:val="28"/>
          <w:szCs w:val="28"/>
        </w:rPr>
        <w:t>ородской суд Ханты-Мансийского автономного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</w:t>
      </w:r>
      <w:r w:rsidRPr="002E6F38">
        <w:rPr>
          <w:color w:val="000000"/>
          <w:sz w:val="28"/>
          <w:szCs w:val="28"/>
        </w:rPr>
        <w:t>а вручения или получении копии постановления.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33406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6656"/>
    <w:rsid w:val="000215D9"/>
    <w:rsid w:val="00043D38"/>
    <w:rsid w:val="00064C83"/>
    <w:rsid w:val="000A6429"/>
    <w:rsid w:val="000B79A5"/>
    <w:rsid w:val="000D7A46"/>
    <w:rsid w:val="000E7791"/>
    <w:rsid w:val="00122960"/>
    <w:rsid w:val="00133406"/>
    <w:rsid w:val="00152ACD"/>
    <w:rsid w:val="00181263"/>
    <w:rsid w:val="00182233"/>
    <w:rsid w:val="001E200B"/>
    <w:rsid w:val="001E601C"/>
    <w:rsid w:val="001F6E42"/>
    <w:rsid w:val="00244CD5"/>
    <w:rsid w:val="00263FDF"/>
    <w:rsid w:val="002C4A21"/>
    <w:rsid w:val="002E6F38"/>
    <w:rsid w:val="003001C7"/>
    <w:rsid w:val="00311844"/>
    <w:rsid w:val="00312189"/>
    <w:rsid w:val="00324C8F"/>
    <w:rsid w:val="003417CE"/>
    <w:rsid w:val="00346D64"/>
    <w:rsid w:val="0037209A"/>
    <w:rsid w:val="003905ED"/>
    <w:rsid w:val="003D2851"/>
    <w:rsid w:val="00404871"/>
    <w:rsid w:val="00414757"/>
    <w:rsid w:val="00446273"/>
    <w:rsid w:val="00467242"/>
    <w:rsid w:val="004A35C3"/>
    <w:rsid w:val="004B7C8A"/>
    <w:rsid w:val="004D64DD"/>
    <w:rsid w:val="005568F3"/>
    <w:rsid w:val="00557B5D"/>
    <w:rsid w:val="00562513"/>
    <w:rsid w:val="00587CDB"/>
    <w:rsid w:val="005973AA"/>
    <w:rsid w:val="005B2C43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E0124"/>
    <w:rsid w:val="009F4C28"/>
    <w:rsid w:val="00A07879"/>
    <w:rsid w:val="00A15EA8"/>
    <w:rsid w:val="00A2103A"/>
    <w:rsid w:val="00A30641"/>
    <w:rsid w:val="00A7309C"/>
    <w:rsid w:val="00A825BA"/>
    <w:rsid w:val="00A858CD"/>
    <w:rsid w:val="00A9177A"/>
    <w:rsid w:val="00B26CDC"/>
    <w:rsid w:val="00B83B18"/>
    <w:rsid w:val="00B96D3F"/>
    <w:rsid w:val="00BB2375"/>
    <w:rsid w:val="00BF30CA"/>
    <w:rsid w:val="00C10442"/>
    <w:rsid w:val="00C13F05"/>
    <w:rsid w:val="00C20C02"/>
    <w:rsid w:val="00C535F6"/>
    <w:rsid w:val="00C8540F"/>
    <w:rsid w:val="00C93A3F"/>
    <w:rsid w:val="00CB0FD6"/>
    <w:rsid w:val="00CB6EFF"/>
    <w:rsid w:val="00CD28A9"/>
    <w:rsid w:val="00D4201E"/>
    <w:rsid w:val="00D519FB"/>
    <w:rsid w:val="00D65E04"/>
    <w:rsid w:val="00D73423"/>
    <w:rsid w:val="00D73E39"/>
    <w:rsid w:val="00DA35B3"/>
    <w:rsid w:val="00DC3B6F"/>
    <w:rsid w:val="00DE5983"/>
    <w:rsid w:val="00E057EC"/>
    <w:rsid w:val="00E50783"/>
    <w:rsid w:val="00E76E74"/>
    <w:rsid w:val="00E87FEC"/>
    <w:rsid w:val="00E9087D"/>
    <w:rsid w:val="00EC6DF7"/>
    <w:rsid w:val="00EE247C"/>
    <w:rsid w:val="00F0382D"/>
    <w:rsid w:val="00F14169"/>
    <w:rsid w:val="00F279C5"/>
    <w:rsid w:val="00F971D7"/>
    <w:rsid w:val="00FB2AAC"/>
    <w:rsid w:val="00FC4C43"/>
    <w:rsid w:val="00FD6939"/>
    <w:rsid w:val="00FE0B7B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0A86-E484-42B9-B840-39DAC5A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